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3A" w:rsidRPr="00120AC8" w:rsidRDefault="007E7F4F">
      <w:pPr>
        <w:spacing w:line="460" w:lineRule="exact"/>
        <w:ind w:firstLineChars="200" w:firstLine="562"/>
        <w:jc w:val="center"/>
        <w:rPr>
          <w:rFonts w:asciiTheme="minorEastAsia" w:hAnsiTheme="minorEastAsia" w:cstheme="minorEastAsia"/>
          <w:b/>
          <w:sz w:val="28"/>
        </w:rPr>
      </w:pPr>
      <w:r>
        <w:rPr>
          <w:rFonts w:asciiTheme="minorEastAsia" w:hAnsiTheme="minorEastAsia" w:cstheme="minorEastAsia" w:hint="eastAsia"/>
          <w:b/>
          <w:noProof/>
          <w:sz w:val="28"/>
        </w:rPr>
        <w:pict>
          <v:rect id="KGD_Gobal1" o:spid="_x0000_s2050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Pr="00120AC8">
        <w:rPr>
          <w:rFonts w:asciiTheme="minorEastAsia" w:hAnsiTheme="minorEastAsia" w:cstheme="minorEastAsia" w:hint="eastAsia"/>
          <w:b/>
          <w:sz w:val="28"/>
        </w:rPr>
        <w:t>齐鲁银行</w:t>
      </w:r>
      <w:r w:rsidR="000A461F" w:rsidRPr="00120AC8">
        <w:rPr>
          <w:rFonts w:asciiTheme="minorEastAsia" w:hAnsiTheme="minorEastAsia" w:cstheme="minorEastAsia" w:hint="eastAsia"/>
          <w:b/>
          <w:sz w:val="28"/>
        </w:rPr>
        <w:t>潍坊</w:t>
      </w:r>
      <w:r w:rsidRPr="00120AC8">
        <w:rPr>
          <w:rFonts w:asciiTheme="minorEastAsia" w:hAnsiTheme="minorEastAsia" w:cstheme="minorEastAsia" w:hint="eastAsia"/>
          <w:b/>
          <w:sz w:val="28"/>
        </w:rPr>
        <w:t>分行宣传用品供应商入围项目招标公告</w:t>
      </w:r>
    </w:p>
    <w:p w:rsidR="00F83B3A" w:rsidRPr="00120AC8" w:rsidRDefault="00F83B3A">
      <w:pPr>
        <w:spacing w:line="460" w:lineRule="exact"/>
        <w:ind w:firstLineChars="200" w:firstLine="643"/>
        <w:jc w:val="center"/>
        <w:rPr>
          <w:rFonts w:asciiTheme="minorEastAsia" w:hAnsiTheme="minorEastAsia" w:cstheme="minorEastAsia"/>
          <w:b/>
          <w:sz w:val="32"/>
          <w:szCs w:val="24"/>
        </w:rPr>
      </w:pP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山东省鲁成招标有限公司受齐鲁银行股份有限公司的委托，对其</w:t>
      </w:r>
      <w:r w:rsidR="000A461F" w:rsidRPr="00120AC8">
        <w:rPr>
          <w:rFonts w:asciiTheme="minorEastAsia" w:hAnsiTheme="minorEastAsia" w:cstheme="minorEastAsia" w:hint="eastAsia"/>
          <w:sz w:val="24"/>
          <w:szCs w:val="24"/>
        </w:rPr>
        <w:t>潍坊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分行宣传品采购供应商入围项目以公开招标的方式进行采购，择优选定入围单位。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一、项目名称：齐鲁银行</w:t>
      </w:r>
      <w:r w:rsidR="000A461F" w:rsidRPr="00120AC8">
        <w:rPr>
          <w:rFonts w:asciiTheme="minorEastAsia" w:hAnsiTheme="minorEastAsia" w:cstheme="minorEastAsia" w:hint="eastAsia"/>
          <w:sz w:val="24"/>
          <w:szCs w:val="24"/>
        </w:rPr>
        <w:t>潍坊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分行宣传用品供应商入围项目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二、项目编号：</w:t>
      </w:r>
      <w:r w:rsidR="0003784F" w:rsidRPr="00120AC8">
        <w:rPr>
          <w:rFonts w:asciiTheme="minorEastAsia" w:hAnsiTheme="minorEastAsia" w:cstheme="minorEastAsia" w:hint="eastAsia"/>
          <w:sz w:val="24"/>
          <w:szCs w:val="24"/>
        </w:rPr>
        <w:t>2300001-2024-0128HW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三、项目说明：本项目为齐鲁银行</w:t>
      </w:r>
      <w:r w:rsidR="000A461F" w:rsidRPr="00120AC8">
        <w:rPr>
          <w:rFonts w:asciiTheme="minorEastAsia" w:hAnsiTheme="minorEastAsia" w:cstheme="minorEastAsia" w:hint="eastAsia"/>
          <w:sz w:val="24"/>
          <w:szCs w:val="24"/>
        </w:rPr>
        <w:t>潍坊</w:t>
      </w:r>
      <w:r w:rsidR="007A60C6" w:rsidRPr="00120AC8">
        <w:rPr>
          <w:rFonts w:asciiTheme="minorEastAsia" w:hAnsiTheme="minorEastAsia" w:cstheme="minorEastAsia" w:hint="eastAsia"/>
          <w:sz w:val="24"/>
          <w:szCs w:val="24"/>
        </w:rPr>
        <w:t>分行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宣传品采购供应商入围，供货范围涵盖</w:t>
      </w:r>
      <w:r w:rsidR="000A461F" w:rsidRPr="00120AC8">
        <w:rPr>
          <w:rFonts w:asciiTheme="minorEastAsia" w:hAnsiTheme="minorEastAsia" w:cstheme="minorEastAsia" w:hint="eastAsia"/>
          <w:sz w:val="24"/>
          <w:szCs w:val="24"/>
        </w:rPr>
        <w:t>潍坊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地区所有机构，共分为四个标段，可兼投兼中；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一标段：粮油食品，按照符合条件的投标人数量的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50%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入围，最多不超过</w:t>
      </w:r>
      <w:r w:rsidR="00F66011" w:rsidRPr="00120AC8">
        <w:rPr>
          <w:rFonts w:asciiTheme="minorEastAsia" w:hAnsiTheme="minorEastAsia" w:cstheme="minorEastAsia" w:hint="eastAsia"/>
          <w:sz w:val="24"/>
          <w:szCs w:val="24"/>
        </w:rPr>
        <w:t>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家。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二标段：数码电器，按照符合条件的投标人数量的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50%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入围，最多不超过</w:t>
      </w:r>
      <w:r w:rsidR="00F66011" w:rsidRPr="00120AC8">
        <w:rPr>
          <w:rFonts w:asciiTheme="minorEastAsia" w:hAnsiTheme="minorEastAsia" w:cstheme="minorEastAsia" w:hint="eastAsia"/>
          <w:sz w:val="24"/>
          <w:szCs w:val="24"/>
        </w:rPr>
        <w:t>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家。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三标段：厨房用品，按照符合条件的投标人数量的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50%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入围，最多不超过</w:t>
      </w:r>
      <w:r w:rsidR="00F66011" w:rsidRPr="00120AC8">
        <w:rPr>
          <w:rFonts w:asciiTheme="minorEastAsia" w:hAnsiTheme="minorEastAsia" w:cstheme="minorEastAsia" w:hint="eastAsia"/>
          <w:sz w:val="24"/>
          <w:szCs w:val="24"/>
        </w:rPr>
        <w:t>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家。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四标段：家庭用品，按照符合条件的投标人数量的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50%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入围，最多不超过</w:t>
      </w:r>
      <w:r w:rsidR="00F66011" w:rsidRPr="00120AC8">
        <w:rPr>
          <w:rFonts w:asciiTheme="minorEastAsia" w:hAnsiTheme="minorEastAsia" w:cstheme="minorEastAsia" w:hint="eastAsia"/>
          <w:sz w:val="24"/>
          <w:szCs w:val="24"/>
        </w:rPr>
        <w:t>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家。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四、投标人资格要求：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1.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投标单位须在中华人民共和国境内依法注册，具有独立法人资格，具备本项目供应实施能力的生产商或销售商；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2.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投标单位在“信用中国”网站中被列入失信被执行人、重大税收违法案件当事人名单、政府采购严重违法失信行为记录名单等不良记录，则不得参加本次投标；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3.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投标单位负责人为同一人或者存在控股、管理关系的不同投标人，不得同时参加同一标段投标；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4.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投标单位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2023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年的纳税信用等级在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B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级（含）以上（新设立企业纳税登记为</w:t>
      </w:r>
      <w:r w:rsidRPr="00120AC8">
        <w:rPr>
          <w:rFonts w:asciiTheme="minorEastAsia" w:hAnsiTheme="minorEastAsia" w:cstheme="minorEastAsia"/>
          <w:sz w:val="24"/>
          <w:szCs w:val="24"/>
        </w:rPr>
        <w:t>M</w:t>
      </w:r>
      <w:r w:rsidRPr="00120AC8">
        <w:rPr>
          <w:rFonts w:asciiTheme="minorEastAsia" w:hAnsiTheme="minorEastAsia" w:cstheme="minorEastAsia"/>
          <w:sz w:val="24"/>
          <w:szCs w:val="24"/>
        </w:rPr>
        <w:t>级及以上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）；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5.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不接受联合体投标，不得转包分包。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五、保密要求：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招标文件及由招标人提供的所有文件和资料，未经招标人书面同意，不得复印和透露、转让给第三方。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lastRenderedPageBreak/>
        <w:t>六、招标文件的获取：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1.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时间：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2024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年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12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月</w:t>
      </w:r>
      <w:r w:rsidR="002C0A36" w:rsidRPr="00120AC8">
        <w:rPr>
          <w:rFonts w:asciiTheme="minorEastAsia" w:hAnsiTheme="minorEastAsia" w:cstheme="minorEastAsia" w:hint="eastAsia"/>
          <w:sz w:val="24"/>
          <w:szCs w:val="24"/>
        </w:rPr>
        <w:t>23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9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时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00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分至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2024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年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12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月</w:t>
      </w:r>
      <w:r w:rsidR="002C0A36" w:rsidRPr="00120AC8">
        <w:rPr>
          <w:rFonts w:asciiTheme="minorEastAsia" w:hAnsiTheme="minorEastAsia" w:cstheme="minorEastAsia" w:hint="eastAsia"/>
          <w:sz w:val="24"/>
          <w:szCs w:val="24"/>
        </w:rPr>
        <w:t>27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17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时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00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分（北京时间，法定节假日除外）</w:t>
      </w:r>
    </w:p>
    <w:p w:rsidR="00F83B3A" w:rsidRPr="00120AC8" w:rsidRDefault="007E7F4F" w:rsidP="00722ECD">
      <w:pPr>
        <w:spacing w:line="46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2.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方式：有意参加者请登录山东省鲁成招标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有限公司报名系统选择标段进行信息填报，报名链接</w:t>
      </w:r>
      <w:r w:rsidR="0003784F" w:rsidRPr="00120AC8">
        <w:rPr>
          <w:rFonts w:asciiTheme="minorEastAsia" w:hAnsiTheme="minorEastAsia" w:cstheme="minorEastAsia"/>
          <w:sz w:val="18"/>
          <w:szCs w:val="18"/>
        </w:rPr>
        <w:t>http://47.104.164.99/qpoaweb/prg/gys/baoming.aspx?id=37089bMqW</w:t>
      </w:r>
      <w:r w:rsidRPr="00120AC8">
        <w:rPr>
          <w:rFonts w:asciiTheme="minorEastAsia" w:hAnsiTheme="minorEastAsia" w:cstheme="minorEastAsia" w:hint="eastAsia"/>
          <w:sz w:val="20"/>
          <w:szCs w:val="20"/>
        </w:rPr>
        <w:t>，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报名时将营业执照、法定代表人授权书、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2023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年的纳税信用等级证明加盖单位公章上传至报名系统，请务必填写正确的单位名称、联系人、联系电话、邮箱，如因邮箱填写错误无法查收招标文件后果自负。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注：报名时的资料查验，不代表资格审查的最终通过或合格。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七、递交投标文件时间及地点：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递交时间：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2025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年</w:t>
      </w:r>
      <w:r w:rsidR="00810F16" w:rsidRPr="00120AC8">
        <w:rPr>
          <w:rFonts w:asciiTheme="minorEastAsia" w:hAnsiTheme="minorEastAsia" w:cstheme="minorEastAsia" w:hint="eastAsia"/>
          <w:sz w:val="24"/>
          <w:szCs w:val="24"/>
        </w:rPr>
        <w:t>1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月</w:t>
      </w:r>
      <w:r w:rsidR="002C0A36" w:rsidRPr="00120AC8">
        <w:rPr>
          <w:rFonts w:asciiTheme="minorEastAsia" w:hAnsiTheme="minorEastAsia" w:cstheme="minorEastAsia" w:hint="eastAsia"/>
          <w:sz w:val="24"/>
          <w:szCs w:val="24"/>
        </w:rPr>
        <w:t>22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8:00-9:30(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北京时间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递交地点：济南市经十东路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10567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号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A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座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楼第一会议室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八、开标时间及地点：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时间：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2025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年</w:t>
      </w:r>
      <w:r w:rsidR="00810F16" w:rsidRPr="00120AC8">
        <w:rPr>
          <w:rFonts w:asciiTheme="minorEastAsia" w:hAnsiTheme="minorEastAsia" w:cstheme="minorEastAsia" w:hint="eastAsia"/>
          <w:sz w:val="24"/>
          <w:szCs w:val="24"/>
        </w:rPr>
        <w:t>1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月</w:t>
      </w:r>
      <w:r w:rsidR="002C0A36" w:rsidRPr="00120AC8">
        <w:rPr>
          <w:rFonts w:asciiTheme="minorEastAsia" w:hAnsiTheme="minorEastAsia" w:cstheme="minorEastAsia" w:hint="eastAsia"/>
          <w:sz w:val="24"/>
          <w:szCs w:val="24"/>
        </w:rPr>
        <w:t>22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9:30(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北京时间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地点：济南市经十东路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10567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号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A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座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楼第一会议室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九、公告发布的媒介：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山东省采购与招标网（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https://www.sdbidding.org.cn/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）、齐鲁银行官网（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https://www.qlbchina.com/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）。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十、联系方式：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代理机构：山东省鲁成招标有限公司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地址：济南市经十路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10567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号成城大厦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2403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室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联系人：宗经理、张经理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电话：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0531-83191861/83191862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邮箱：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sdlc9b@163.com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采购人：齐鲁银行</w:t>
      </w:r>
      <w:r w:rsidR="000A461F" w:rsidRPr="00120AC8">
        <w:rPr>
          <w:rFonts w:asciiTheme="minorEastAsia" w:hAnsiTheme="minorEastAsia" w:cstheme="minorEastAsia" w:hint="eastAsia"/>
          <w:sz w:val="24"/>
          <w:szCs w:val="24"/>
        </w:rPr>
        <w:t>潍坊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>分行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地址：</w:t>
      </w:r>
      <w:r w:rsidR="00120AC8" w:rsidRPr="00120AC8">
        <w:rPr>
          <w:rFonts w:asciiTheme="minorEastAsia" w:hAnsiTheme="minorEastAsia" w:cstheme="minorEastAsia" w:hint="eastAsia"/>
          <w:sz w:val="24"/>
          <w:szCs w:val="24"/>
        </w:rPr>
        <w:t>潍坊市奎文区胜利东街4778号中央商务区3号楼</w:t>
      </w:r>
    </w:p>
    <w:p w:rsidR="00F83B3A" w:rsidRPr="00120AC8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联系人：</w:t>
      </w:r>
      <w:r w:rsidR="00120AC8" w:rsidRPr="00120AC8">
        <w:rPr>
          <w:rFonts w:asciiTheme="minorEastAsia" w:hAnsiTheme="minorEastAsia" w:cstheme="minorEastAsia" w:hint="eastAsia"/>
          <w:sz w:val="24"/>
          <w:szCs w:val="24"/>
        </w:rPr>
        <w:t>董晓彤</w:t>
      </w:r>
      <w:r w:rsidRPr="00120AC8"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:rsidR="00F83B3A" w:rsidRDefault="007E7F4F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20AC8">
        <w:rPr>
          <w:rFonts w:asciiTheme="minorEastAsia" w:hAnsiTheme="minorEastAsia" w:cstheme="minorEastAsia" w:hint="eastAsia"/>
          <w:sz w:val="24"/>
          <w:szCs w:val="24"/>
        </w:rPr>
        <w:t>电话：</w:t>
      </w:r>
      <w:r w:rsidR="00120AC8" w:rsidRPr="00120AC8">
        <w:rPr>
          <w:rFonts w:asciiTheme="minorEastAsia" w:hAnsiTheme="minorEastAsia" w:cstheme="minorEastAsia"/>
          <w:sz w:val="24"/>
          <w:szCs w:val="24"/>
        </w:rPr>
        <w:t>0536-6208887</w:t>
      </w:r>
    </w:p>
    <w:sectPr w:rsidR="00F83B3A" w:rsidSect="00C6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4F" w:rsidRDefault="00D6074F" w:rsidP="0003784F">
      <w:r>
        <w:separator/>
      </w:r>
    </w:p>
  </w:endnote>
  <w:endnote w:type="continuationSeparator" w:id="0">
    <w:p w:rsidR="00D6074F" w:rsidRDefault="00D6074F" w:rsidP="0003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4F" w:rsidRDefault="00D6074F" w:rsidP="0003784F">
      <w:r>
        <w:separator/>
      </w:r>
    </w:p>
  </w:footnote>
  <w:footnote w:type="continuationSeparator" w:id="0">
    <w:p w:rsidR="00D6074F" w:rsidRDefault="00D6074F" w:rsidP="00037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05"/>
    <w:rsid w:val="0003784F"/>
    <w:rsid w:val="000A461F"/>
    <w:rsid w:val="000D1F6C"/>
    <w:rsid w:val="00120AC8"/>
    <w:rsid w:val="001D4793"/>
    <w:rsid w:val="00244671"/>
    <w:rsid w:val="002C0A36"/>
    <w:rsid w:val="002C5C5D"/>
    <w:rsid w:val="003F6DE4"/>
    <w:rsid w:val="004359E3"/>
    <w:rsid w:val="00527D67"/>
    <w:rsid w:val="00575EB3"/>
    <w:rsid w:val="00684C9D"/>
    <w:rsid w:val="006F2EAA"/>
    <w:rsid w:val="00722ECD"/>
    <w:rsid w:val="007A60C6"/>
    <w:rsid w:val="007E7F4F"/>
    <w:rsid w:val="00800E05"/>
    <w:rsid w:val="00810F16"/>
    <w:rsid w:val="008C3A63"/>
    <w:rsid w:val="00943605"/>
    <w:rsid w:val="009F058B"/>
    <w:rsid w:val="009F6044"/>
    <w:rsid w:val="00B40810"/>
    <w:rsid w:val="00B4445F"/>
    <w:rsid w:val="00BA4FB5"/>
    <w:rsid w:val="00C6799D"/>
    <w:rsid w:val="00D131B0"/>
    <w:rsid w:val="00D6074F"/>
    <w:rsid w:val="00DC36B1"/>
    <w:rsid w:val="00E36C67"/>
    <w:rsid w:val="00EE2641"/>
    <w:rsid w:val="00F261A0"/>
    <w:rsid w:val="00F66011"/>
    <w:rsid w:val="00F726F5"/>
    <w:rsid w:val="00F77DB7"/>
    <w:rsid w:val="00F83B3A"/>
    <w:rsid w:val="023E25D9"/>
    <w:rsid w:val="03F73731"/>
    <w:rsid w:val="04193B93"/>
    <w:rsid w:val="052B1173"/>
    <w:rsid w:val="08DC4C5E"/>
    <w:rsid w:val="0D4B23B2"/>
    <w:rsid w:val="0DD95C10"/>
    <w:rsid w:val="1132622C"/>
    <w:rsid w:val="151A266A"/>
    <w:rsid w:val="1DC064A5"/>
    <w:rsid w:val="1F0979D8"/>
    <w:rsid w:val="1F492760"/>
    <w:rsid w:val="20387439"/>
    <w:rsid w:val="21120367"/>
    <w:rsid w:val="270311B0"/>
    <w:rsid w:val="2EFC58B8"/>
    <w:rsid w:val="35335357"/>
    <w:rsid w:val="37781747"/>
    <w:rsid w:val="3B556027"/>
    <w:rsid w:val="406B009A"/>
    <w:rsid w:val="45714F57"/>
    <w:rsid w:val="45E83F3B"/>
    <w:rsid w:val="478F0B12"/>
    <w:rsid w:val="47BB1907"/>
    <w:rsid w:val="5037533E"/>
    <w:rsid w:val="535B4F37"/>
    <w:rsid w:val="5A8E6A07"/>
    <w:rsid w:val="5D324518"/>
    <w:rsid w:val="5E69376B"/>
    <w:rsid w:val="5F6661A5"/>
    <w:rsid w:val="5F8B27B2"/>
    <w:rsid w:val="62A2672B"/>
    <w:rsid w:val="698C7384"/>
    <w:rsid w:val="6A271BA1"/>
    <w:rsid w:val="6F5B7934"/>
    <w:rsid w:val="725077AE"/>
    <w:rsid w:val="72DB426B"/>
    <w:rsid w:val="73BD144F"/>
    <w:rsid w:val="751853F4"/>
    <w:rsid w:val="77974CF6"/>
    <w:rsid w:val="79B24069"/>
    <w:rsid w:val="7BE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679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C6799D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6799D"/>
    <w:rPr>
      <w:rFonts w:ascii="Arial" w:hAnsi="Arial"/>
      <w:szCs w:val="20"/>
    </w:rPr>
  </w:style>
  <w:style w:type="character" w:styleId="a5">
    <w:name w:val="Hyperlink"/>
    <w:basedOn w:val="a0"/>
    <w:uiPriority w:val="99"/>
    <w:unhideWhenUsed/>
    <w:qFormat/>
    <w:rsid w:val="00C6799D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67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7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qlb</dc:creator>
  <cp:lastModifiedBy>lenovo</cp:lastModifiedBy>
  <cp:revision>30</cp:revision>
  <dcterms:created xsi:type="dcterms:W3CDTF">2024-11-28T07:24:00Z</dcterms:created>
  <dcterms:modified xsi:type="dcterms:W3CDTF">2024-12-20T02:56:00Z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F73850CB246B4BC3B74211913A36F87A_12</vt:lpwstr>
  </property>
</Properties>
</file>