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财复盈35天3号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财复盈35天3号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2022-07-20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294,141,863.75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22353C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180,317.00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315,091,749.18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189,838,591.35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125,253,157.83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1.07122374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1.07036486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1.07252813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1.07122374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1.07036486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1.07252813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22353A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22353B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0.65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267,634,652.19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84.81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37,237,730.26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267,634,652.19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84.81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37,005,745.62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231,984.65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10,000,849.32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574,539.13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1,092,136.32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521,963.78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36,819,283.59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11,737.25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171.67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315,558,658.67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38,334,404.85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12.15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24进出04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30,383,635.07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23余城01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21,200,312.33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22陕投集团MTN005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20,355,640.00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23临开Y1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20,201,043.84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22联投02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20,171,682.19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23渝旅02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20,160,493.15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22钱城三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20,095,300.00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19,049,378.38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17,769,905.21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22虞资03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15,139,430.82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4.80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323,214,869.52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195,406,010.36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127,808,859.16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65,346,049.09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-94,419,054.86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294,141,863.75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177,358,765.66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22353B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116,783,098.09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齐鲁银行股份有限公司财复盈35天3号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531902382310921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77B57EF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2025-01-21T05:51:52Z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