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齐鲁银行安稳泉家2023年9号C款逢六有约专享理财产品到期兑付公告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2023年9号C款逢六有约专享理财产品于2025年04月18日到期兑付。本理财计划按照产品合同规定条款进行投资运作，理财期限730天，实现年化收益率4.30%，每万元费后净收益860.00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2025年04月18日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