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齐鲁银行鸿运财富2024年10号X款新客户专享理财产品到期兑付公告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10号X款新客户专享理财产品于2025年04月23日到期兑付。本理财计划按照产品合同规定条款进行投资运作，理财期限400天，实现年化收益率3.35%，每万元费后净收益367.12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