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齐鲁银行鸿运财富2024年17号E款行庆专享理财产品到期兑付公告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E款行庆专享理财产品于2025年07月17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